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56"/>
      </w:tblGrid>
      <w:tr w:rsidR="00054A49" w:rsidRPr="00054A49" w:rsidTr="007D5C40">
        <w:tc>
          <w:tcPr>
            <w:tcW w:w="9256" w:type="dxa"/>
            <w:vAlign w:val="center"/>
            <w:hideMark/>
          </w:tcPr>
          <w:p w:rsidR="00054A49" w:rsidRDefault="00054A49" w:rsidP="000B65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ТВЕРЖДЕНО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приказом от №</w:t>
            </w:r>
            <w:r w:rsidR="000B65D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________</w:t>
            </w:r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__</w:t>
            </w:r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br/>
            </w:r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br/>
              <w:t>директор   «</w:t>
            </w:r>
            <w:proofErr w:type="spellStart"/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Иляксазкая</w:t>
            </w:r>
            <w:proofErr w:type="spellEnd"/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ООШ»</w:t>
            </w:r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br/>
            </w:r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br/>
              <w:t>____________</w:t>
            </w:r>
            <w:proofErr w:type="spellStart"/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И.И.Нуртдинов</w:t>
            </w:r>
            <w:proofErr w:type="spellEnd"/>
            <w:r w:rsidRPr="00054A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ПОЛОЖЕНИЕ</w:t>
            </w:r>
            <w:r w:rsidR="00144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54A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ДОШКОЛЬНОЙ ГРУППЕ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1.Общие положения</w:t>
            </w:r>
            <w:proofErr w:type="gramEnd"/>
          </w:p>
          <w:p w:rsidR="00054A49" w:rsidRPr="001357BF" w:rsidRDefault="00054A49" w:rsidP="000B65D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1.1</w:t>
            </w:r>
            <w:r w:rsidRPr="001357BF">
              <w:rPr>
                <w:rFonts w:ascii="Times New Roman" w:hAnsi="Times New Roman" w:cs="Times New Roman"/>
                <w:sz w:val="24"/>
                <w:szCs w:val="24"/>
              </w:rPr>
              <w:t xml:space="preserve"> Настоящие Положение разработан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357B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:</w:t>
            </w:r>
          </w:p>
          <w:p w:rsidR="00054A49" w:rsidRPr="001357BF" w:rsidRDefault="00054A49" w:rsidP="00054A4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7BF">
              <w:rPr>
                <w:rFonts w:ascii="Times New Roman" w:hAnsi="Times New Roman" w:cs="Times New Roman"/>
                <w:sz w:val="24"/>
                <w:szCs w:val="24"/>
              </w:rPr>
              <w:t xml:space="preserve">  - Конституцией Российской Федерации;</w:t>
            </w:r>
          </w:p>
          <w:p w:rsidR="00054A49" w:rsidRPr="001357BF" w:rsidRDefault="00054A49" w:rsidP="00054A4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7BF">
              <w:rPr>
                <w:rFonts w:ascii="Times New Roman" w:hAnsi="Times New Roman" w:cs="Times New Roman"/>
                <w:sz w:val="24"/>
                <w:szCs w:val="24"/>
              </w:rPr>
              <w:t xml:space="preserve">  - Семейным кодексом Российской Федерации;</w:t>
            </w:r>
          </w:p>
          <w:p w:rsidR="00054A49" w:rsidRPr="001357BF" w:rsidRDefault="00054A49" w:rsidP="00054A4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7BF">
              <w:rPr>
                <w:rFonts w:ascii="Times New Roman" w:hAnsi="Times New Roman" w:cs="Times New Roman"/>
                <w:sz w:val="24"/>
                <w:szCs w:val="24"/>
              </w:rPr>
              <w:t xml:space="preserve">  - Федеральным законом от 29.12.2012 года № 273-ФЗ «Об образовании в Российской Федерации»;</w:t>
            </w:r>
          </w:p>
          <w:p w:rsidR="00054A49" w:rsidRPr="001357BF" w:rsidRDefault="00054A49" w:rsidP="00054A4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7BF">
              <w:rPr>
                <w:rFonts w:ascii="Times New Roman" w:hAnsi="Times New Roman" w:cs="Times New Roman"/>
                <w:sz w:val="24"/>
                <w:szCs w:val="24"/>
              </w:rPr>
              <w:t xml:space="preserve">   - постановлением Главного государственного санитарного врача Российской Федерации от 15.05.2013 года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      </w:r>
          </w:p>
          <w:p w:rsidR="00054A49" w:rsidRPr="001357BF" w:rsidRDefault="00054A49" w:rsidP="00054A4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7BF">
              <w:rPr>
                <w:rFonts w:ascii="Times New Roman" w:hAnsi="Times New Roman" w:cs="Times New Roman"/>
                <w:sz w:val="24"/>
                <w:szCs w:val="24"/>
              </w:rPr>
              <w:t xml:space="preserve">   - приказом Министерства образования и науки Российской Федерации от 08.04.2014 года № 293 «Об утверждении Порядка приема на обучение по образовательным программам дошкольного образования»;</w:t>
            </w:r>
          </w:p>
          <w:p w:rsidR="00054A49" w:rsidRPr="001357BF" w:rsidRDefault="00054A49" w:rsidP="00054A49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7BF">
              <w:rPr>
                <w:rFonts w:ascii="Times New Roman" w:hAnsi="Times New Roman" w:cs="Times New Roman"/>
                <w:sz w:val="24"/>
                <w:szCs w:val="24"/>
              </w:rPr>
              <w:t xml:space="preserve">   - уставом МБОУ.</w:t>
            </w:r>
          </w:p>
          <w:p w:rsidR="00054A49" w:rsidRDefault="00054A49" w:rsidP="00054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Настоящее Положение регулирует деятельность дошкольной группы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Иляксазкой</w:t>
            </w:r>
            <w:proofErr w:type="spellEnd"/>
            <w:r w:rsidR="000B65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ООШ» </w:t>
            </w:r>
            <w:r w:rsidRPr="00054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(далее ОУ – образовательное учреждение)</w:t>
            </w:r>
          </w:p>
          <w:p w:rsidR="00054A49" w:rsidRDefault="00054A49" w:rsidP="00054A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Дошкольная группа является структурной единицей образовательного Учреждения, которая обеспечивает реализацию прав ребенка на получение дошкольного образования, на охрану жизни, укрепление здоровья, адекватное физическое и психическое развитие. 1.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Предметом деятельности Учреждения являются: - воспитание, обучение и развитие, а также присмотр, уход и оздоровление детей в возрасте от 2 месяцев до 7 лет; - реализация основной общеобразовательной программы дошкольного образования, в группах общеразвивающей направленности. </w:t>
            </w:r>
          </w:p>
          <w:p w:rsidR="00054A49" w:rsidRPr="00054A49" w:rsidRDefault="00054A49" w:rsidP="00054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1.2. Основными задачами дошкольной группы являются:</w:t>
            </w:r>
          </w:p>
          <w:p w:rsidR="007D5C40" w:rsidRPr="007D5C40" w:rsidRDefault="007D5C40" w:rsidP="007D5C40">
            <w:pPr>
              <w:pStyle w:val="a4"/>
              <w:shd w:val="clear" w:color="auto" w:fill="FFFFFF"/>
              <w:spacing w:before="125" w:beforeAutospacing="0" w:after="125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7D5C40">
              <w:rPr>
                <w:color w:val="000000" w:themeColor="text1"/>
              </w:rPr>
              <w:t>охрана жизни и укрепление физического и психического здоровья детей;</w:t>
            </w:r>
          </w:p>
          <w:p w:rsidR="007D5C40" w:rsidRPr="007D5C40" w:rsidRDefault="007D5C40" w:rsidP="007D5C40">
            <w:pPr>
              <w:pStyle w:val="a4"/>
              <w:shd w:val="clear" w:color="auto" w:fill="FFFFFF"/>
              <w:spacing w:before="125" w:beforeAutospacing="0" w:after="125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7D5C40">
              <w:rPr>
                <w:color w:val="000000" w:themeColor="text1"/>
              </w:rPr>
              <w:t>обеспечение познавательно-речевого, социально-личностного, художественно-эстетического и физического развития детей;</w:t>
            </w:r>
          </w:p>
          <w:p w:rsidR="007D5C40" w:rsidRPr="007D5C40" w:rsidRDefault="007D5C40" w:rsidP="007D5C40">
            <w:pPr>
              <w:pStyle w:val="a4"/>
              <w:shd w:val="clear" w:color="auto" w:fill="FFFFFF"/>
              <w:spacing w:before="125" w:beforeAutospacing="0" w:after="125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7D5C40">
              <w:rPr>
                <w:color w:val="000000" w:themeColor="text1"/>
              </w:rPr>
              <w:t>воспитание с учетом возрастных категорий детей гражданственности, уважения к правам и свободам человека, любви к окружающей природе, Родине, семье;</w:t>
            </w:r>
          </w:p>
          <w:p w:rsidR="007D5C40" w:rsidRPr="007D5C40" w:rsidRDefault="007D5C40" w:rsidP="007D5C40">
            <w:pPr>
              <w:pStyle w:val="a4"/>
              <w:shd w:val="clear" w:color="auto" w:fill="FFFFFF"/>
              <w:spacing w:before="125" w:beforeAutospacing="0" w:after="125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7D5C40">
              <w:rPr>
                <w:color w:val="000000" w:themeColor="text1"/>
              </w:rPr>
              <w:t>взаимодействие с семьями детей для обеспечения полноценного развития детей;</w:t>
            </w:r>
          </w:p>
          <w:p w:rsidR="007D5C40" w:rsidRPr="007D5C40" w:rsidRDefault="007D5C40" w:rsidP="007D5C40">
            <w:pPr>
              <w:pStyle w:val="a4"/>
              <w:shd w:val="clear" w:color="auto" w:fill="FFFFFF"/>
              <w:spacing w:before="125" w:beforeAutospacing="0" w:after="125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7D5C40">
              <w:rPr>
                <w:color w:val="000000" w:themeColor="text1"/>
              </w:rPr>
              <w:t>оказание консультативной и методической помощи родителям (законным представителям) по вопросам воспитания, обучения и развития детей.</w:t>
            </w:r>
          </w:p>
          <w:p w:rsidR="0014462A" w:rsidRDefault="00054A49" w:rsidP="0014462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1.3. ОУ в своей деятельности руководствуется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решениями соответствующего 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 управления образованием своим уставом, договором между учреждением и родителями (законными представителями).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1.4. Язык, на котором ведется обучение и воспитание в дошкольной группе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татарский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1.5. ОУ несет в установленном законодательством Российской Федерации порядке ответственность за невыполнение функций, определенных его уставом; реализацию не в полном объеме образовательных программ; качество реализуемых образовательных программ; соответствие применяемых форм, методов и средств организации образовательного процесса возрастным, психофизиологическим особенностям, склонностям, способностям, интересам и потребностям детей; жизнь и здоровье детей и работников учреждения во время образовательного процесса.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Организация деятельности дошкольной группы.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2.1. Права юридического лица у дошкольной группы в части ведения уставной финансово-хозяйственной деятельности нет. Право юридического лица имеет </w:t>
            </w:r>
            <w:r w:rsidR="000B6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Иляксазкая</w:t>
            </w:r>
            <w:r w:rsidRPr="00054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ООШ</w:t>
            </w:r>
            <w:proofErr w:type="spellEnd"/>
            <w:r w:rsidR="000B65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054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 </w:t>
            </w:r>
            <w:r w:rsidRPr="00054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Право на ведение образовательной деятельности, предусмотренной законодательством Российской Федерации, возникает у дошкольной группы с момента получения лицензии ОУ. 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2.3. Дошкольная группа может быть реорганизована, ликвидирована в связи с реорганизацией, ликвидацией ОУ в порядке, установленном законодательством Российской Федерации.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2.4. Содержание образовательного процесса в дошкольной группе ОУ определяется программой дошкольного образования. Дошкольная группа образовательного учреждения самостоятельна в выборе программы из комплекса вариативных программ, рекомендованных государственными органами управления образованием, внесении изменений в них, а также разработке собственных (авторских) программ в соответствии с требованиями государственного образовательного стандарта.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1446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2.4.1</w:t>
            </w:r>
            <w:r w:rsidR="0014462A"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Учреждение устанавливает максимальный объем образовательной нагрузки детей дошкольной группы во время учебных занятий, соответствующий санитарным правилам и нормам. </w:t>
            </w:r>
          </w:p>
          <w:p w:rsidR="0014462A" w:rsidRDefault="0014462A" w:rsidP="0014462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.4.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Содержание образования в дошкольной группе определяется основной общеобразовательной программой дошкольного образования. </w:t>
            </w:r>
          </w:p>
          <w:p w:rsidR="0014462A" w:rsidRDefault="0014462A" w:rsidP="0014462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2.4.3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Организация образовательного процесса в дошкольной группе регламентируется учебным планом и расписанием занятий, утверждаемых руководителем образовательного учреждения.</w:t>
            </w:r>
          </w:p>
          <w:p w:rsidR="0014462A" w:rsidRDefault="0014462A" w:rsidP="0014462A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2.4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При организации работы с детьми используются формы работы: индивидуальные; групповые; подгрупповые. </w:t>
            </w:r>
          </w:p>
          <w:p w:rsidR="00054A49" w:rsidRDefault="00054A49" w:rsidP="00054A4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Режим работы дошкольной группы образовательного учреждения и длительность пребывания в нем детей определяются уставом школы. 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2.6. Организация питания в дошкольной группе возлагается на руководителя школы. 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2.7. Медицинское обслуживание детей обеспечивается специально закрепленным органами здравоохранения за образовательным учреждением медицинским персоналом, который наряду с администрацией школы несет ответственность за здоровье и физическое развитие детей, проведение лечебно-профилактических мероприятий, соблюдение санитарно-гигиенических норм, режим и качество питания.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Педагогические работники дошкольной группы проходят периодическое бесплатное медицинское обследование, которое проводится за счет средств учредителя.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III. Комплектование дошкольного образовательного учреждения.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3.1. 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Комплектование дошкольной группы в </w:t>
            </w:r>
            <w:r w:rsidR="001447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«</w:t>
            </w:r>
            <w:proofErr w:type="spellStart"/>
            <w:r w:rsidR="001447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Иляказской</w:t>
            </w:r>
            <w:proofErr w:type="spellEnd"/>
            <w:r w:rsidR="0014471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</w:t>
            </w:r>
            <w:r w:rsidR="000B65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</w:t>
            </w:r>
            <w:r w:rsidRPr="009445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ООШ»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7D5C40" w:rsidRDefault="000B65D1" w:rsidP="007D5C40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детей в МБ</w:t>
            </w:r>
            <w:r w:rsidR="00054A49" w:rsidRPr="001357BF">
              <w:rPr>
                <w:rFonts w:ascii="Times New Roman" w:hAnsi="Times New Roman" w:cs="Times New Roman"/>
                <w:sz w:val="24"/>
                <w:szCs w:val="24"/>
              </w:rPr>
              <w:t xml:space="preserve">ОУ осуществляется по личному заявлению родителя (законного представителя) ребенка при предъявлении оригинала документа, удостоверяющего </w:t>
            </w:r>
            <w:r w:rsidR="00054A49" w:rsidRPr="001357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№ 115-ФЗ «О правовом положении иностранных граждан в Российской Федерации».</w:t>
            </w:r>
          </w:p>
          <w:p w:rsidR="0014462A" w:rsidRDefault="00054A49" w:rsidP="007D5C4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</w:t>
            </w:r>
            <w:r w:rsidR="0014462A"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Учреждение принимаются дети в возрасте от 2 месяцев до 7 лет. Количество групп в Учреждении определяется Учредителем, исходя из их предельной наполняемости.</w:t>
            </w:r>
          </w:p>
          <w:p w:rsidR="0014462A" w:rsidRDefault="0014462A" w:rsidP="007D5C4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3.2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В группах общеразвивающей направленности предельная наполняемость устанавливается в зависимости от возраста детей и составляет: - от 2 месяцев до 1 года – 10 детей; - от 1 года до 3 лет – 15 детей; - от 3 лет до 7 лет – 20 детей. В разновозрастных группах общеразвивающей направленности предельная наполняемость составляет при наличии в группе детей: - двух возрастов (от 2 месяцев до 3 лет) – 8 детей; - любых трёх возрастов (от 3 до 7 лет) – 10 детей; - любых двух возрастов (от 3 до 7 лет) – 15 детей. 3.3. Директор Учреждения осуществляет приём в дошкольную группу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Правилам приема детей </w:t>
            </w:r>
          </w:p>
          <w:p w:rsidR="0014462A" w:rsidRDefault="0014462A" w:rsidP="0014462A">
            <w:pPr>
              <w:shd w:val="clear" w:color="auto" w:fill="FFFFFF" w:themeFill="background1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Pr="009445F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Конкурсный приём детей в Учреждение не допускается.</w:t>
            </w:r>
          </w:p>
          <w:p w:rsidR="00054A49" w:rsidRPr="00054A49" w:rsidRDefault="00054A49" w:rsidP="00054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144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Дети с отклонениями в развитии принимаются в дошкольные образовательные учреждения любого вида при наличии условий для коррекционной работы только с согласия родителей (законных представителей) по заключению психолого-педагогической и медико-педагогической комиссий.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IV. Участники образовательного процесса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4.1. Участниками образовательного процесса дошкольной группы ОУ являются воспитанники, родители (законные представители), педагогические работники.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4.2. При приеме детей ОУ обязано ознакомить родителей (лиц, их заменяющих) с уставом учреждения и другими документами, регламентирующими организацию образовательного процесса дошкольной группы ОУ. 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4.3. Взаимоотношения между ОУ и родителями (законными представителями) регулируются договором, включающим в себя взаимные права, обязанности и ответственность сторон, возникающие в процессе обучения, воспитания, присмотра и ухода.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4.4. Взимание платы с родителей за содержание детей в дошкольной образовательной группе производится в соответствии с законодательством Российской Федерации.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4.5. Отношения воспитанника и персонала дошкольной группы ОУ строятся на основе сотрудничества, уважения личности ребенка и предоставления ему свободы развития в соответствии с индивидуальными особенностями.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4.6. На педагогическую работу принимаются лица, имеющие необходимую профессионально-педагогическую квалификацию, соответствующую требованиям квалификационной характеристики по должности и полученной специальности и подтвержденную документами об образовании.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педагогической деятельности не допускаются лица, лишенные права этой деятельности приговором суда или по медицинским показаниям, а также лица, имевшие судимость за определенные преступления.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4.7. Права, социальные гарантии и льготы работников дошкольного отделения ОУ определяются законодательством Российской Федерации, уставом образовательного учреждения, трудовым договором (контрактом).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4.8. Работники дошкольной группы ОУ имеют право:</w:t>
            </w:r>
          </w:p>
          <w:p w:rsidR="00054A49" w:rsidRPr="00054A49" w:rsidRDefault="00054A49" w:rsidP="00054A4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участие в управлении образовательным учреждением в порядке, определяемом уставом учреждения;</w:t>
            </w:r>
          </w:p>
          <w:p w:rsidR="00054A49" w:rsidRPr="00054A49" w:rsidRDefault="00054A49" w:rsidP="00054A4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защиту профессиональной чести и достоинства.</w:t>
            </w:r>
          </w:p>
          <w:p w:rsidR="00054A49" w:rsidRPr="00054A49" w:rsidRDefault="00054A49" w:rsidP="00054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4.9. Образовательное учреждение устанавливает:</w:t>
            </w:r>
          </w:p>
          <w:p w:rsidR="00054A49" w:rsidRPr="00054A49" w:rsidRDefault="00054A49" w:rsidP="00054A4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ставки заработной платы (должностные оклады) работникам на основе Единой тарифной сетки по оплате труда работников бюджетной сфере в соответствии с тарифно-квалификационными требованиями и на основании решения аттестационной комиссии, а также определяет виды и размеры надбавок, доплат и других выплат стимулирующего характера в пределах имеющихся средств, направляемых на оплату труда;</w:t>
            </w:r>
          </w:p>
          <w:p w:rsidR="00054A49" w:rsidRPr="00054A49" w:rsidRDefault="00054A49" w:rsidP="00054A4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штатное расписание и должностные обязанности.</w:t>
            </w:r>
          </w:p>
          <w:p w:rsidR="00054A49" w:rsidRPr="00054A49" w:rsidRDefault="00054A49" w:rsidP="00054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54A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V. Управление дошкольной образовательной группой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5.1. Управление дошкольной группой ОУ осуществляется в соответствии с Законом Российской Федерации "Об образовании", настоящим положением и уставом школы.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5.2. Непосредственное руководство дошкольной группой ОУ осуществляет директор школы.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Директор школы в соответствии с законодательством о труде осуществляет:</w:t>
            </w:r>
          </w:p>
          <w:p w:rsidR="00054A49" w:rsidRPr="00054A49" w:rsidRDefault="00054A49" w:rsidP="00054A4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на работу и расстановку кадров,</w:t>
            </w:r>
          </w:p>
          <w:p w:rsidR="00054A49" w:rsidRPr="00054A49" w:rsidRDefault="00054A49" w:rsidP="00054A4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поощряет работников дошкольной группы ОУ,</w:t>
            </w:r>
          </w:p>
          <w:p w:rsidR="00054A49" w:rsidRPr="00054A49" w:rsidRDefault="00054A49" w:rsidP="00054A4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налагает взыскания и увольняет с работы;</w:t>
            </w:r>
          </w:p>
          <w:p w:rsidR="00054A49" w:rsidRPr="00054A49" w:rsidRDefault="00054A49" w:rsidP="00054A4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несет ответственность за деятельность дошкольной группы ОУ перед учредителем.</w:t>
            </w:r>
          </w:p>
          <w:p w:rsidR="00054A49" w:rsidRDefault="00054A49" w:rsidP="00054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A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VI. Имущество и средства учреждения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6.1. Имущество дошкольной группы находится в оперативном управлении </w:t>
            </w:r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Иляксазкой</w:t>
            </w:r>
            <w:proofErr w:type="spellEnd"/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1447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ООШ</w:t>
            </w:r>
            <w:r w:rsidR="000B65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054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54A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 Финансирование дошкольной группы ОУ осуществляется на основе государственных (в том числе ведомственных) и местных нормативов, определяемых из расчета на одного воспитанника.</w:t>
            </w:r>
            <w:r w:rsidRPr="0005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6.4. При ликвидации дошкольной группы ОУ денежные средства и иное имущество за вычетом платежей по покрытию его обязательств, используются в соответствии с законодательством Российской Федерации и уставом школы. </w:t>
            </w:r>
          </w:p>
          <w:p w:rsidR="00054A49" w:rsidRDefault="00054A49" w:rsidP="00054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4A49" w:rsidRPr="00054A49" w:rsidRDefault="00054A49" w:rsidP="00054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7190" w:rsidRPr="009445F3" w:rsidRDefault="00057190" w:rsidP="0014462A">
      <w:pPr>
        <w:spacing w:after="0" w:line="240" w:lineRule="auto"/>
        <w:rPr>
          <w:color w:val="FFFFFF" w:themeColor="background1"/>
          <w:sz w:val="24"/>
          <w:szCs w:val="24"/>
        </w:rPr>
      </w:pPr>
    </w:p>
    <w:sectPr w:rsidR="00057190" w:rsidRPr="009445F3" w:rsidSect="000571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E23"/>
    <w:multiLevelType w:val="multilevel"/>
    <w:tmpl w:val="43966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2104E3"/>
    <w:multiLevelType w:val="multilevel"/>
    <w:tmpl w:val="E62E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EE6A8E"/>
    <w:multiLevelType w:val="multilevel"/>
    <w:tmpl w:val="2660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7C3523"/>
    <w:multiLevelType w:val="multilevel"/>
    <w:tmpl w:val="72C6B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D91734"/>
    <w:multiLevelType w:val="multilevel"/>
    <w:tmpl w:val="CB066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5F3"/>
    <w:rsid w:val="00054A49"/>
    <w:rsid w:val="00057190"/>
    <w:rsid w:val="000B65D1"/>
    <w:rsid w:val="001357BF"/>
    <w:rsid w:val="0014462A"/>
    <w:rsid w:val="0014471A"/>
    <w:rsid w:val="002B261F"/>
    <w:rsid w:val="00420882"/>
    <w:rsid w:val="00420F55"/>
    <w:rsid w:val="005324C0"/>
    <w:rsid w:val="007D5C40"/>
    <w:rsid w:val="009445F3"/>
    <w:rsid w:val="00A576E4"/>
    <w:rsid w:val="00A6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445F3"/>
  </w:style>
  <w:style w:type="character" w:styleId="a3">
    <w:name w:val="Hyperlink"/>
    <w:basedOn w:val="a0"/>
    <w:uiPriority w:val="99"/>
    <w:semiHidden/>
    <w:unhideWhenUsed/>
    <w:rsid w:val="009445F3"/>
    <w:rPr>
      <w:color w:val="0000FF"/>
      <w:u w:val="single"/>
    </w:rPr>
  </w:style>
  <w:style w:type="character" w:customStyle="1" w:styleId="butback">
    <w:name w:val="butback"/>
    <w:basedOn w:val="a0"/>
    <w:rsid w:val="00054A49"/>
  </w:style>
  <w:style w:type="character" w:customStyle="1" w:styleId="submenu-table">
    <w:name w:val="submenu-table"/>
    <w:basedOn w:val="a0"/>
    <w:rsid w:val="00054A49"/>
  </w:style>
  <w:style w:type="paragraph" w:styleId="a4">
    <w:name w:val="Normal (Web)"/>
    <w:basedOn w:val="a"/>
    <w:uiPriority w:val="99"/>
    <w:semiHidden/>
    <w:unhideWhenUsed/>
    <w:rsid w:val="007D5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1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5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3" w:color="413425"/>
            <w:right w:val="none" w:sz="0" w:space="0" w:color="auto"/>
          </w:divBdr>
        </w:div>
        <w:div w:id="252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4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Альфира</dc:creator>
  <cp:lastModifiedBy>Kindergarten</cp:lastModifiedBy>
  <cp:revision>8</cp:revision>
  <dcterms:created xsi:type="dcterms:W3CDTF">2017-10-26T09:32:00Z</dcterms:created>
  <dcterms:modified xsi:type="dcterms:W3CDTF">2018-02-13T10:40:00Z</dcterms:modified>
</cp:coreProperties>
</file>